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60"/>
        <w:gridCol w:w="860"/>
        <w:gridCol w:w="1080"/>
        <w:gridCol w:w="880"/>
        <w:gridCol w:w="467"/>
        <w:gridCol w:w="493"/>
        <w:gridCol w:w="925"/>
        <w:gridCol w:w="335"/>
        <w:gridCol w:w="620"/>
        <w:gridCol w:w="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第六届全国煤炭行业信息化会计竞赛参赛队员报名表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7182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62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 加 竞 赛 人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培训岗位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职 称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工 作 部 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会计主管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总账会计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成本会计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资金管理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注：1、参赛队员住宿原则上2人一间。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2、如需接站，请于8月10日前将行程安排报送至联系人，所乘车次或航班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，到站时间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_GB2312" w:hAnsi="Cambri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传真：</w:t>
      </w:r>
      <w:r>
        <w:rPr>
          <w:rFonts w:hint="eastAsia" w:ascii="仿宋_GB2312" w:hAnsi="Cambria" w:eastAsia="仿宋_GB2312"/>
          <w:sz w:val="32"/>
          <w:szCs w:val="32"/>
        </w:rPr>
        <w:t>010-6</w:t>
      </w:r>
      <w:r>
        <w:rPr>
          <w:rFonts w:ascii="仿宋_GB2312" w:hAnsi="Cambria" w:eastAsia="仿宋_GB2312"/>
          <w:sz w:val="32"/>
          <w:szCs w:val="32"/>
        </w:rPr>
        <w:t>4223104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，邮箱：</w:t>
      </w:r>
      <w:r>
        <w:rPr>
          <w:rFonts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</w:rPr>
        <w:instrText xml:space="preserve"> HYPERLINK "mailto:mjh@ccera.com.cn" </w:instrText>
      </w:r>
      <w:r>
        <w:rPr>
          <w:rFonts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mjh@ccera.com.cn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25FE"/>
    <w:rsid w:val="579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2021-07-21T04:23:00Z</dcterms:created>
  <dc:creator>Oum</dc:creator>
  <cp:lastModifiedBy>Oum</cp:lastModifiedBy>
  <dcterms:modified xsi:type="dcterms:W3CDTF">2021-07-21T04:23:44Z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